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EAE33" w14:textId="77777777" w:rsidR="00801A5F" w:rsidRPr="00CE0428" w:rsidRDefault="00801A5F" w:rsidP="00801A5F">
      <w:pPr>
        <w:keepNext/>
        <w:spacing w:before="320" w:after="16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b/>
          <w:sz w:val="24"/>
          <w:szCs w:val="24"/>
          <w:lang w:val="pl-PL"/>
        </w:rPr>
        <w:t>KARTA PRACY – KLASA IV</w:t>
      </w:r>
    </w:p>
    <w:p w14:paraId="7D1D9BF0" w14:textId="77777777" w:rsidR="00801A5F" w:rsidRPr="00CE0428" w:rsidRDefault="00801A5F" w:rsidP="00801A5F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b/>
          <w:sz w:val="24"/>
          <w:szCs w:val="24"/>
          <w:lang w:val="pl-PL"/>
        </w:rPr>
        <w:t xml:space="preserve">Zadanie 1. Teatralna krzyżówka pojęciowa </w:t>
      </w:r>
    </w:p>
    <w:p w14:paraId="73F435FA" w14:textId="77777777" w:rsidR="00801A5F" w:rsidRPr="00CE0428" w:rsidRDefault="00801A5F" w:rsidP="00801A5F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>Połącz linią pojęcie z jego właściwym wyjaśnieniem:</w:t>
      </w:r>
    </w:p>
    <w:p w14:paraId="7AC7B852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ind w:left="360" w:hanging="36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b/>
          <w:bCs/>
          <w:sz w:val="24"/>
          <w:szCs w:val="24"/>
          <w:lang w:val="pl-PL"/>
        </w:rPr>
        <w:t>Część A: Kto jest kim w teatrze?</w:t>
      </w:r>
    </w:p>
    <w:p w14:paraId="5AF70F68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 xml:space="preserve">A. Aktor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</w:t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Osoba, która pisze tekst sztuki teatralnej (dramat lub scenariusz).</w:t>
      </w:r>
    </w:p>
    <w:p w14:paraId="5316FF18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>B. Scenarzysta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</w:t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Osoba, która wciela się w postać na scenie i odgrywa rolę.</w:t>
      </w:r>
    </w:p>
    <w:p w14:paraId="34450E4A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 xml:space="preserve">C. Reżyser 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  <w:t xml:space="preserve">   </w:t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Osoba, która za pomocą makijażu, fryzur i peruk zmienia wygląd aktora.</w:t>
      </w:r>
    </w:p>
    <w:p w14:paraId="58420D2A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>D. Scenograf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  <w:t xml:space="preserve">   </w:t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Specjalista, który projektuje stroje i ubrania dla aktorów.</w:t>
      </w:r>
    </w:p>
    <w:p w14:paraId="78FFEDC1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 xml:space="preserve">E. </w:t>
      </w:r>
      <w:proofErr w:type="spellStart"/>
      <w:r w:rsidRPr="00CE0428">
        <w:rPr>
          <w:rFonts w:ascii="Times New Roman" w:hAnsi="Times New Roman" w:cs="Times New Roman"/>
          <w:sz w:val="24"/>
          <w:szCs w:val="24"/>
          <w:lang w:val="pl-PL"/>
        </w:rPr>
        <w:t>Kostiumograf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ab/>
        <w:t xml:space="preserve">   </w:t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Artysta projektujący wygląd sceny, dekoracje i całą przestrzeń spektaklu.</w:t>
      </w:r>
    </w:p>
    <w:p w14:paraId="0D50FBBA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>F. Charakteryzator</w:t>
      </w:r>
      <w:r>
        <w:rPr>
          <w:rFonts w:ascii="Times New Roman" w:hAnsi="Times New Roman" w:cs="Times New Roman"/>
          <w:sz w:val="24"/>
          <w:szCs w:val="24"/>
          <w:lang w:val="pl-PL"/>
        </w:rPr>
        <w:tab/>
        <w:t xml:space="preserve">  </w:t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Osoba, która cicho podpowiada aktorom tekst, gdy zapomną roli.</w:t>
      </w:r>
    </w:p>
    <w:p w14:paraId="76D5D6B9" w14:textId="77777777" w:rsidR="00801A5F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>G. Sufler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Osoba odpowiedzialna za całokształt przedstawienia i kierowanie pracą aktorów.</w:t>
      </w:r>
    </w:p>
    <w:p w14:paraId="049B7457" w14:textId="77777777" w:rsidR="00801A5F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</w:p>
    <w:p w14:paraId="5ACAEE44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ind w:left="360" w:hanging="36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b/>
          <w:bCs/>
          <w:sz w:val="24"/>
          <w:szCs w:val="24"/>
          <w:lang w:val="pl-PL"/>
        </w:rPr>
        <w:t>Część B: Teatralne pojęcia</w:t>
      </w:r>
    </w:p>
    <w:p w14:paraId="36239D8A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>1. Rekwizyt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Podwyższone miejsce w teatrze, na którym występują aktorzy.</w:t>
      </w:r>
    </w:p>
    <w:p w14:paraId="0F5F941F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>2. Scena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Ciężka zasłona oddzielająca scenę od widowni, rozsuwana na początku aktu.</w:t>
      </w:r>
    </w:p>
    <w:p w14:paraId="60C22CB2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>3. Kurtyna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Przedmiot wykorzystywany przez aktora podczas gry na scenie.</w:t>
      </w:r>
    </w:p>
    <w:p w14:paraId="143994CA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>4. Kulisy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Rozmowa prowadzona na scenie między dwiema lub kilkoma postaciami.</w:t>
      </w:r>
    </w:p>
    <w:p w14:paraId="000DC0FC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>5. Dialog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Miejsce za sceną lub po jej bokach, niewidoczne dla publiczności.</w:t>
      </w:r>
    </w:p>
    <w:p w14:paraId="2AB12E7B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 xml:space="preserve">6. Monolog 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Tekst poboczny w scenariuszu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zawierający wskazówki dla aktorów.</w:t>
      </w:r>
    </w:p>
    <w:p w14:paraId="6A510198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>7. Didaskalia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Pierwsze, uroczyste wystawienie nowego spektaklu przed publicznością.</w:t>
      </w:r>
    </w:p>
    <w:p w14:paraId="40B714B0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>8. Premiera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Dłuższa wypowiedź jednej postaci, która mówi do siebie lub do widowni.</w:t>
      </w:r>
    </w:p>
    <w:p w14:paraId="4AA17010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>9. Antrakt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Przerwa między aktami przedstawienia teatralnego.</w:t>
      </w:r>
    </w:p>
    <w:p w14:paraId="2E5504A2" w14:textId="77777777" w:rsidR="00801A5F" w:rsidRPr="00CE0428" w:rsidRDefault="00801A5F" w:rsidP="00801A5F">
      <w:pPr>
        <w:pStyle w:val="Listapunktowana"/>
        <w:numPr>
          <w:ilvl w:val="0"/>
          <w:numId w:val="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</w:p>
    <w:p w14:paraId="0E9F8722" w14:textId="77777777" w:rsidR="00801A5F" w:rsidRPr="00CE0428" w:rsidRDefault="00801A5F" w:rsidP="00801A5F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b/>
          <w:sz w:val="24"/>
          <w:szCs w:val="24"/>
          <w:lang w:val="pl-PL"/>
        </w:rPr>
        <w:t>Zadanie 2. Tajemnicze wskazówki</w:t>
      </w:r>
    </w:p>
    <w:p w14:paraId="190FD362" w14:textId="77777777" w:rsidR="00801A5F" w:rsidRPr="00CE0428" w:rsidRDefault="00801A5F" w:rsidP="00801A5F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 xml:space="preserve">W scenariuszu </w:t>
      </w:r>
      <w:r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Nie zamykaj</w:t>
      </w:r>
      <w:r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 xml:space="preserve"> pojawiają się teksty zapisane kursywą lub w nawiasach (np. </w:t>
      </w:r>
      <w:r w:rsidRPr="00CE0428">
        <w:rPr>
          <w:rFonts w:ascii="Times New Roman" w:hAnsi="Times New Roman" w:cs="Times New Roman"/>
          <w:i/>
          <w:iCs/>
          <w:sz w:val="24"/>
          <w:szCs w:val="24"/>
          <w:lang w:val="pl-PL"/>
        </w:rPr>
        <w:t>Na scenie Roman – na żywo, sam – patrzy na ekran</w:t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). Jak nazywają się te wskazówki dla aktorów i ekipy technicznej?</w:t>
      </w:r>
    </w:p>
    <w:p w14:paraId="0F2D1AA4" w14:textId="77777777" w:rsidR="00801A5F" w:rsidRPr="00CE0428" w:rsidRDefault="00801A5F" w:rsidP="00801A5F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sz w:val="24"/>
          <w:szCs w:val="24"/>
          <w:lang w:val="pl-PL"/>
        </w:rPr>
        <w:t>Odpowiedź: ............................................................................................................................</w:t>
      </w:r>
    </w:p>
    <w:p w14:paraId="5063B65B" w14:textId="77777777" w:rsidR="00801A5F" w:rsidRPr="00CE0428" w:rsidRDefault="00801A5F" w:rsidP="00801A5F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CE0428">
        <w:rPr>
          <w:rFonts w:ascii="Times New Roman" w:hAnsi="Times New Roman" w:cs="Times New Roman"/>
          <w:b/>
          <w:sz w:val="24"/>
          <w:szCs w:val="24"/>
          <w:lang w:val="pl-PL"/>
        </w:rPr>
        <w:t xml:space="preserve">Zadanie 3. Kolorowe emocje w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„</w:t>
      </w:r>
      <w:r w:rsidRPr="00CE0428">
        <w:rPr>
          <w:rFonts w:ascii="Times New Roman" w:hAnsi="Times New Roman" w:cs="Times New Roman"/>
          <w:b/>
          <w:sz w:val="24"/>
          <w:szCs w:val="24"/>
          <w:lang w:val="pl-PL"/>
        </w:rPr>
        <w:t>Nie zamykaj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”</w:t>
      </w:r>
    </w:p>
    <w:p w14:paraId="1C57A46A" w14:textId="77777777" w:rsidR="00801A5F" w:rsidRPr="00CE0428" w:rsidRDefault="00801A5F" w:rsidP="00801A5F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 spektaklu widzieliśmy,</w:t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 xml:space="preserve"> że zespół nosi koszulki w różnych kolorach (niebieskie, zielone, czarne, żółte</w:t>
      </w:r>
      <w:r>
        <w:rPr>
          <w:rFonts w:ascii="Times New Roman" w:hAnsi="Times New Roman" w:cs="Times New Roman"/>
          <w:sz w:val="24"/>
          <w:szCs w:val="24"/>
          <w:lang w:val="pl-PL"/>
        </w:rPr>
        <w:t>/ białe</w:t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 xml:space="preserve">), które oznaczają kolor emocjonalny sceny. Jak myślisz, jakie emocje symbolizuje kolor czarny w </w:t>
      </w:r>
      <w:r>
        <w:rPr>
          <w:rFonts w:ascii="Times New Roman" w:hAnsi="Times New Roman" w:cs="Times New Roman"/>
          <w:sz w:val="24"/>
          <w:szCs w:val="24"/>
          <w:lang w:val="pl-PL"/>
        </w:rPr>
        <w:t>s</w:t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cenie VI-VIII (gdy Roman jest ignorowany), a jakie kolor żółty</w:t>
      </w:r>
      <w:r>
        <w:rPr>
          <w:rFonts w:ascii="Times New Roman" w:hAnsi="Times New Roman" w:cs="Times New Roman"/>
          <w:sz w:val="24"/>
          <w:szCs w:val="24"/>
          <w:lang w:val="pl-PL"/>
        </w:rPr>
        <w:t>/ biały</w:t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 xml:space="preserve"> w finale? Wybierz z</w:t>
      </w:r>
      <w:r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CE0428">
        <w:rPr>
          <w:rFonts w:ascii="Times New Roman" w:hAnsi="Times New Roman" w:cs="Times New Roman"/>
          <w:sz w:val="24"/>
          <w:szCs w:val="24"/>
          <w:lang w:val="pl-PL"/>
        </w:rPr>
        <w:t>ramki i przypisz.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01A5F" w:rsidRPr="00CE0428" w14:paraId="08818194" w14:textId="77777777" w:rsidTr="00EC0380">
        <w:trPr>
          <w:jc w:val="center"/>
        </w:trPr>
        <w:tc>
          <w:tcPr>
            <w:tcW w:w="9360" w:type="dxa"/>
            <w:tcBorders>
              <w:left w:val="single" w:sz="24" w:space="0" w:color="1D2939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94B4ACD" w14:textId="77777777" w:rsidR="00801A5F" w:rsidRPr="00CE0428" w:rsidRDefault="00801A5F" w:rsidP="00EC03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E0428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Radość, smutek, nadzieja, odrzucenie, strach, współpraca, samotność</w:t>
            </w:r>
          </w:p>
        </w:tc>
      </w:tr>
    </w:tbl>
    <w:p w14:paraId="6B54BBD7" w14:textId="77777777" w:rsidR="00801A5F" w:rsidRPr="00A14D61" w:rsidRDefault="00801A5F" w:rsidP="00801A5F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A14D61">
        <w:rPr>
          <w:rFonts w:ascii="Times New Roman" w:hAnsi="Times New Roman" w:cs="Times New Roman"/>
          <w:sz w:val="24"/>
          <w:szCs w:val="24"/>
          <w:lang w:val="pl-PL"/>
        </w:rPr>
        <w:lastRenderedPageBreak/>
        <w:t>Kolor czarny: ..........................................................................................................................</w:t>
      </w:r>
    </w:p>
    <w:p w14:paraId="2CB72656" w14:textId="77777777" w:rsidR="00801A5F" w:rsidRPr="00A14D61" w:rsidRDefault="00801A5F" w:rsidP="00801A5F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A14D61">
        <w:rPr>
          <w:rFonts w:ascii="Times New Roman" w:hAnsi="Times New Roman" w:cs="Times New Roman"/>
          <w:sz w:val="24"/>
          <w:szCs w:val="24"/>
          <w:lang w:val="pl-PL"/>
        </w:rPr>
        <w:t>Kolor żółty/ bi</w:t>
      </w:r>
      <w:r>
        <w:rPr>
          <w:rFonts w:ascii="Times New Roman" w:hAnsi="Times New Roman" w:cs="Times New Roman"/>
          <w:sz w:val="24"/>
          <w:szCs w:val="24"/>
          <w:lang w:val="pl-PL"/>
        </w:rPr>
        <w:t>ały</w:t>
      </w:r>
      <w:r w:rsidRPr="00A14D61">
        <w:rPr>
          <w:rFonts w:ascii="Times New Roman" w:hAnsi="Times New Roman" w:cs="Times New Roman"/>
          <w:sz w:val="24"/>
          <w:szCs w:val="24"/>
          <w:lang w:val="pl-PL"/>
        </w:rPr>
        <w:t>: ...........................................................................................................................</w:t>
      </w:r>
    </w:p>
    <w:p w14:paraId="74BE7286" w14:textId="77777777" w:rsidR="007309CC" w:rsidRPr="00801A5F" w:rsidRDefault="007309CC">
      <w:pPr>
        <w:rPr>
          <w:lang w:val="pl-PL"/>
        </w:rPr>
      </w:pPr>
    </w:p>
    <w:sectPr w:rsidR="007309CC" w:rsidRPr="00801A5F" w:rsidSect="00801A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908FF6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2681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A5F"/>
    <w:rsid w:val="003B5A85"/>
    <w:rsid w:val="00455863"/>
    <w:rsid w:val="007309CC"/>
    <w:rsid w:val="0080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C5DA5"/>
  <w15:chartTrackingRefBased/>
  <w15:docId w15:val="{34DF9A57-0520-459B-AB40-958BEC48A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A5F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1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1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1A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1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1A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1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1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1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1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1A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1A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1A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1A5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1A5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1A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1A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1A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1A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1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1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1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1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1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1A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1A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1A5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1A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1A5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1A5F"/>
    <w:rPr>
      <w:b/>
      <w:bCs/>
      <w:smallCaps/>
      <w:color w:val="0F4761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801A5F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Czudecka-Wrona</dc:creator>
  <cp:keywords/>
  <dc:description/>
  <cp:lastModifiedBy>Anna Czudecka-Wrona</cp:lastModifiedBy>
  <cp:revision>1</cp:revision>
  <dcterms:created xsi:type="dcterms:W3CDTF">2026-10-16T20:48:00Z</dcterms:created>
  <dcterms:modified xsi:type="dcterms:W3CDTF">2026-10-16T20:48:00Z</dcterms:modified>
</cp:coreProperties>
</file>