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2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KARTA PRACY NR 1 (LEKCJA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Temat: Szare, zielone czy złote? Kolory naszego wnętrza i empatii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Imię i nazwisko: ........................................................... Klasa: IV .... Data: ........................</w:t>
      </w:r>
    </w:p>
    <w:tbl>
      <w:tblPr>
        <w:tblStyle w:val="Table1"/>
        <w:tblW w:w="8352.0" w:type="dxa"/>
        <w:jc w:val="center"/>
        <w:tblLayout w:type="fixed"/>
        <w:tblLook w:val="0400"/>
      </w:tblPr>
      <w:tblGrid>
        <w:gridCol w:w="8352"/>
        <w:tblGridChange w:id="0">
          <w:tblGrid>
            <w:gridCol w:w="8352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1f4e79" w:space="0" w:sz="24" w:val="single"/>
            </w:tcBorders>
            <w:shd w:fill="f2f4f7" w:val="clear"/>
            <w:tcMar>
              <w:top w:w="140.0" w:type="dxa"/>
              <w:left w:w="200.0" w:type="dxa"/>
              <w:bottom w:w="140.0" w:type="dxa"/>
              <w:right w:w="140.0" w:type="dxa"/>
            </w:tcMar>
          </w:tcPr>
          <w:p w:rsidR="00000000" w:rsidDel="00000000" w:rsidP="00000000" w:rsidRDefault="00000000" w:rsidRPr="00000000" w14:paraId="00000004">
            <w:pPr>
              <w:spacing w:after="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Opowieść z teatru: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 musicalu "Nie zamykaj" poznajemy Romana, który musiał opuścić swój dom w Kijowie i przyjechać do zupełnie nowego miasta. Na początku spektaklu scena jest ciemna, oświetlona zimnym, niebieskim światłem, a Roman siedzi sam na walizce przed zamkniętymi drzwiami. Czuje się obcy i nikomu niepotrzebny. Z czasem jednak poznaje przyjaciół, a kolory wokół niego zmieniają się w ciepłą zieleń i piękne złoto.</w:t>
            </w:r>
          </w:p>
        </w:tc>
      </w:tr>
    </w:tbl>
    <w:p w:rsidR="00000000" w:rsidDel="00000000" w:rsidP="00000000" w:rsidRDefault="00000000" w:rsidRPr="00000000" w14:paraId="00000006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e75b6"/>
          <w:sz w:val="24"/>
          <w:szCs w:val="24"/>
          <w:rtl w:val="0"/>
        </w:rPr>
        <w:t xml:space="preserve">Zadanie 1: Klasowy Termometr Emocji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Połącz linią podany kolor ze spektaklu z emocjami, które mu odpowiadają, oraz z zachowaniem, które ten kolor wywołuje:</w:t>
      </w:r>
    </w:p>
    <w:tbl>
      <w:tblPr>
        <w:tblStyle w:val="Table2"/>
        <w:tblW w:w="8928.0" w:type="dxa"/>
        <w:jc w:val="center"/>
        <w:tblLayout w:type="fixed"/>
        <w:tblLook w:val="0400"/>
      </w:tblPr>
      <w:tblGrid>
        <w:gridCol w:w="2592"/>
        <w:gridCol w:w="3168"/>
        <w:gridCol w:w="3168"/>
        <w:tblGridChange w:id="0">
          <w:tblGrid>
            <w:gridCol w:w="2592"/>
            <w:gridCol w:w="3168"/>
            <w:gridCol w:w="3168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KOLOR W SPEKTAKLU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EMOCJE I UCZUCIA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PRZYKŁAD ZACHOWANIA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Niebieski / Szary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Samotność, smutek, lęk, poczucie bycia obcym i nieważnym.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Ignorowanie kogoś, odsuwanie się w ławce, szeptanie za plecami.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Zielony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Nadzieja, ciekawość, chęć poznania, poczucie bezpieczeństwa.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Podejście do nowej osoby, zapytanie o imię, wspólna rozmowa.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Żółty / Złoty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Ogromna radość, akceptacja, duma, poczucie bycia częścią zespołu.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Wspólna zabawa, zaproszenie do grupy projektowej, serdeczny uśmiech.</w:t>
            </w:r>
          </w:p>
        </w:tc>
      </w:tr>
    </w:tbl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e75b6"/>
          <w:sz w:val="24"/>
          <w:szCs w:val="24"/>
          <w:rtl w:val="0"/>
        </w:rPr>
        <w:t xml:space="preserve">Zadanie 2: Analiza sytuacji z Waszej grupy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Napiszcie, jaki problem wylosowała Wasza grupa i jak możecie pomóc tej osobie poczuć się lepiej:</w:t>
      </w:r>
    </w:p>
    <w:p w:rsidR="00000000" w:rsidDel="00000000" w:rsidP="00000000" w:rsidRDefault="00000000" w:rsidRPr="00000000" w14:paraId="00000018">
      <w:pPr>
        <w:spacing w:after="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Litera naszej sytuacji: ......  Obecny kolor tej osoby: 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Nasze rozwiązanie (co zrobimy/powiemy): </w:t>
        <w:br w:type="textWrapping"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80" w:before="2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KARTA PRACY NR 2 (LEKCJA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Temat: Ktoś stoi za drzwiami – jak przyjąć nową osobę w grupie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Imię i nazwisko: ........................................................... Klasa: IV .... Data: ........................</w:t>
      </w:r>
    </w:p>
    <w:tbl>
      <w:tblPr>
        <w:tblStyle w:val="Table3"/>
        <w:tblW w:w="8352.0" w:type="dxa"/>
        <w:jc w:val="center"/>
        <w:tblLayout w:type="fixed"/>
        <w:tblLook w:val="0400"/>
      </w:tblPr>
      <w:tblGrid>
        <w:gridCol w:w="8352"/>
        <w:tblGridChange w:id="0">
          <w:tblGrid>
            <w:gridCol w:w="8352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1f4e79" w:space="0" w:sz="24" w:val="single"/>
            </w:tcBorders>
            <w:shd w:fill="f2f4f7" w:val="clear"/>
            <w:tcMar>
              <w:top w:w="140.0" w:type="dxa"/>
              <w:left w:w="200.0" w:type="dxa"/>
              <w:bottom w:w="140.0" w:type="dxa"/>
              <w:right w:w="140.0" w:type="dxa"/>
            </w:tcMar>
          </w:tcPr>
          <w:p w:rsidR="00000000" w:rsidDel="00000000" w:rsidP="00000000" w:rsidRDefault="00000000" w:rsidRPr="00000000" w14:paraId="00000022">
            <w:pPr>
              <w:spacing w:after="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Wzór do naśladowania – Wiktoria: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Wiktoria ze spektaklu spędza swój wolny czas z młodszymi dziećmi w świetlicy Fundacji im. Mikołaja Reja. Pomaga im malować i śpiewać. Jej ręce są wiecznie brudne od farby, ale ona się uśmiecha, bo wie, że robi coś bardzo ważnego. Robi to całkowicie BEZINTERESOWNIE – czyli nie chce za to ocen, pieniędzy ani nagród. Pomaga, bo ma dobre serce.</w:t>
            </w:r>
          </w:p>
        </w:tc>
      </w:tr>
    </w:tbl>
    <w:p w:rsidR="00000000" w:rsidDel="00000000" w:rsidP="00000000" w:rsidRDefault="00000000" w:rsidRPr="00000000" w14:paraId="00000024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80" w:befor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e75b6"/>
          <w:sz w:val="24"/>
          <w:szCs w:val="24"/>
          <w:rtl w:val="0"/>
        </w:rPr>
        <w:t xml:space="preserve">Zadanie 1: Moja iskra bezinteresowności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Zastanów się i napisz, co oznacza, że pomagamy komuś „bezinteresownie”:</w:t>
        <w:br w:type="textWrapping"/>
        <w:t xml:space="preserve">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keepNext w:val="1"/>
        <w:spacing w:after="80" w:befor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e75b6"/>
          <w:sz w:val="24"/>
          <w:szCs w:val="24"/>
          <w:rtl w:val="0"/>
        </w:rPr>
        <w:t xml:space="preserve">Zadanie 2: Klasowy Sztab Akcji Wolontariackiej „Pierwsza Iskra”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Wspólnie z klasą organizujecie zbiórkę przyborów plastycznych dla dzieci z Fundacji im. Mikołaja Reja. Uzupełnijcie tabelę Waszej sekcji zadaniowej:</w:t>
      </w:r>
    </w:p>
    <w:tbl>
      <w:tblPr>
        <w:tblStyle w:val="Table4"/>
        <w:tblW w:w="8928.0" w:type="dxa"/>
        <w:jc w:val="center"/>
        <w:tblLayout w:type="fixed"/>
        <w:tblLook w:val="0400"/>
      </w:tblPr>
      <w:tblGrid>
        <w:gridCol w:w="2880"/>
        <w:gridCol w:w="3600"/>
        <w:gridCol w:w="2448"/>
        <w:tblGridChange w:id="0">
          <w:tblGrid>
            <w:gridCol w:w="2880"/>
            <w:gridCol w:w="3600"/>
            <w:gridCol w:w="2448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KROK DO WYKONANIA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CO DOKŁADNIE ZROBIMY?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KTO ZA TO ODPOWIADA?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Przygotowanie i reklama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Zrobienie plakatów, ogłoszenie zbiórki w klasach.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Zbiórka darów i opieka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Przygotowanie pudła, pilnowanie i segregowanie kredek.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Finał i podziękowanie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Zapakowanie darów, przygotowanie dyplomów wdzięczności.</w:t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640.0" w:type="dxa"/>
        <w:jc w:val="center"/>
        <w:tblLayout w:type="fixed"/>
        <w:tblLook w:val="04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2b007" w:space="0" w:sz="12" w:val="single"/>
              <w:left w:color="e2b007" w:space="0" w:sz="12" w:val="single"/>
              <w:bottom w:color="e2b007" w:space="0" w:sz="12" w:val="single"/>
              <w:right w:color="e2b007" w:space="0" w:sz="12" w:val="single"/>
            </w:tcBorders>
            <w:shd w:fill="fffdf0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36">
            <w:pPr>
              <w:spacing w:after="8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bCs w:val="1"/>
                <w:color w:val="b28500"/>
                <w:sz w:val="24"/>
                <w:szCs w:val="24"/>
                <w:rtl w:val="0"/>
              </w:rPr>
              <w:t xml:space="preserve">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b28500"/>
                <w:sz w:val="24"/>
                <w:szCs w:val="24"/>
                <w:rtl w:val="0"/>
              </w:rPr>
              <w:t xml:space="preserve"> KLASOWY KONTRAKT OTWARTYCH DRZWI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bCs w:val="1"/>
                <w:color w:val="b28500"/>
                <w:sz w:val="24"/>
                <w:szCs w:val="24"/>
                <w:rtl w:val="0"/>
              </w:rPr>
              <w:t xml:space="preserve">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Obiecuję, że będę dbać o to, aby nikt w naszej klasie nie czuł się samotny i zapomniany. Ściągam „szarą koszulkę obojętności” i otwieram drzwi mojego serca dla każdego, kto potrzebuje pomocy i przyjaźni, bez względu na to, skąd pochodzi!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Podpis ucznia: 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 w:val="1"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 w:val="1"/>
    <w:rsid w:val="00FC693F"/>
    <w:pPr>
      <w:ind w:left="720"/>
      <w:contextualSpacing w:val="1"/>
    </w:pPr>
  </w:style>
  <w:style w:type="paragraph" w:styleId="Tekstpodstawowy">
    <w:name w:val="Body Text"/>
    <w:basedOn w:val="Normalny"/>
    <w:link w:val="TekstpodstawowyZnak"/>
    <w:uiPriority w:val="99"/>
    <w:unhideWhenUsed w:val="1"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 w:val="1"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ny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ny"/>
    <w:uiPriority w:val="99"/>
    <w:unhideWhenUsed w:val="1"/>
    <w:rsid w:val="00326F90"/>
    <w:pPr>
      <w:ind w:left="1080" w:hanging="360"/>
      <w:contextualSpacing w:val="1"/>
    </w:pPr>
  </w:style>
  <w:style w:type="paragraph" w:styleId="Listapunktowana">
    <w:name w:val="List Bullet"/>
    <w:basedOn w:val="Normalny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punktowana2">
    <w:name w:val="List Bullet 2"/>
    <w:basedOn w:val="Normalny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punktowana3">
    <w:name w:val="List Bullet 3"/>
    <w:basedOn w:val="Normalny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owana">
    <w:name w:val="List Number"/>
    <w:basedOn w:val="Normalny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owana2">
    <w:name w:val="List Number 2"/>
    <w:basedOn w:val="Normalny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owana3">
    <w:name w:val="List Number 3"/>
    <w:basedOn w:val="Normalny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-kontynuacja">
    <w:name w:val="List Continue"/>
    <w:basedOn w:val="Normalny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-kontynuacja2">
    <w:name w:val="List Continue 2"/>
    <w:basedOn w:val="Normalny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-kontynuacja3">
    <w:name w:val="List Continue 3"/>
    <w:basedOn w:val="Normalny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kstmakra">
    <w:name w:val="macro"/>
    <w:link w:val="TekstmakraZnak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C693F"/>
    <w:rPr>
      <w:i w:val="1"/>
      <w:iCs w:val="1"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 w:val="1"/>
      <w:iCs w:val="1"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ny"/>
    <w:next w:val="Normalny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 w:val="1"/>
    <w:rsid w:val="00FC693F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FC693F"/>
    <w:rPr>
      <w:i w:val="1"/>
      <w:iCs w:val="1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Wyrnieniedelikatne">
    <w:name w:val="Subtle Emphasis"/>
    <w:basedOn w:val="Domylnaczcionkaakapitu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Wyrnienieintensywne">
    <w:name w:val="Intense Emphasis"/>
    <w:basedOn w:val="Domylnaczcionkaakapitu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Odwoaniedelikatne">
    <w:name w:val="Subtle Reference"/>
    <w:basedOn w:val="Domylnaczcionkaakapitu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spisutreci">
    <w:name w:val="TOC Heading"/>
    <w:basedOn w:val="Nagwek1"/>
    <w:next w:val="Normalny"/>
    <w:uiPriority w:val="39"/>
    <w:semiHidden w:val="1"/>
    <w:unhideWhenUsed w:val="1"/>
    <w:qFormat w:val="1"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an4oKAcdEXnJ9Ez25BanvzuCLg==">CgMxLjA4AHIhMWdPMmtHVFloSlR1OFJGTHhiaXozd0JscWVieFdobUx4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2026-10-11T21:06:00Z</dcterms:created>
  <dc:creator>python-docx</dc:creator>
</cp:coreProperties>
</file>